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C47" w:rsidRPr="00CC7079" w:rsidRDefault="00302106" w:rsidP="002F5447">
      <w:pPr>
        <w:tabs>
          <w:tab w:val="left" w:pos="426"/>
        </w:tabs>
        <w:spacing w:after="0" w:line="240" w:lineRule="auto"/>
        <w:ind w:firstLine="284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397240"/>
            <wp:effectExtent l="0" t="0" r="317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 о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0C47">
        <w:rPr>
          <w:rFonts w:ascii="Times New Roman" w:hAnsi="Times New Roman" w:cs="Times New Roman"/>
          <w:sz w:val="24"/>
          <w:szCs w:val="24"/>
        </w:rPr>
        <w:br w:type="page"/>
      </w:r>
      <w:r w:rsidR="000C0C47" w:rsidRPr="00CC7079"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 xml:space="preserve">ПЛАНИРУЕМЫЕ РЕЗУЛЬТАТЫ </w:t>
      </w:r>
      <w:r w:rsidR="00D039E9">
        <w:rPr>
          <w:rFonts w:ascii="Times New Roman" w:hAnsi="Times New Roman" w:cs="Times New Roman"/>
          <w:b/>
          <w:bCs/>
          <w:spacing w:val="-3"/>
          <w:sz w:val="24"/>
          <w:szCs w:val="24"/>
        </w:rPr>
        <w:t>ИЗУЧЕНИЯ</w:t>
      </w:r>
      <w:r w:rsidR="000C0C47" w:rsidRPr="00CC7079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0C0C47" w:rsidRPr="00CC7079">
        <w:rPr>
          <w:rFonts w:ascii="Times New Roman" w:hAnsi="Times New Roman" w:cs="Times New Roman"/>
          <w:b/>
          <w:bCs/>
          <w:spacing w:val="-1"/>
          <w:sz w:val="24"/>
          <w:szCs w:val="24"/>
        </w:rPr>
        <w:t>УЧЕБНОГО ПРЕДМЕТА</w:t>
      </w:r>
    </w:p>
    <w:p w:rsidR="000C0C47" w:rsidRPr="00CC7079" w:rsidRDefault="000C0C47" w:rsidP="00301AC2">
      <w:pPr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C7079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«Окружающий мир» обучающиеся на уровне начального общего образования:</w:t>
      </w:r>
    </w:p>
    <w:p w:rsidR="000C0C47" w:rsidRPr="00CC7079" w:rsidRDefault="000C0C47" w:rsidP="00301AC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C7079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0C0C47" w:rsidRPr="00CC7079" w:rsidRDefault="000C0C47" w:rsidP="00301AC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C7079">
        <w:rPr>
          <w:rStyle w:val="Zag11"/>
          <w:rFonts w:ascii="Times New Roman" w:eastAsia="@Arial Unicode MS" w:hAnsi="Times New Roman" w:cs="Times New Roman"/>
          <w:sz w:val="24"/>
          <w:szCs w:val="24"/>
        </w:rPr>
        <w:t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0C0C47" w:rsidRPr="00CC7079" w:rsidRDefault="000C0C47" w:rsidP="00301AC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C7079"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0C0C47" w:rsidRPr="00CC7079" w:rsidRDefault="000C0C47" w:rsidP="00301AC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C7079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CC7079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0C0C47" w:rsidRPr="00CC7079" w:rsidRDefault="000C0C47" w:rsidP="00301AC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C7079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0C0C47" w:rsidRPr="00CC7079" w:rsidRDefault="000C0C47" w:rsidP="00301AC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C7079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 w:rsidRPr="00CC7079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0C0C47" w:rsidRPr="00CC7079" w:rsidRDefault="000C0C47" w:rsidP="00301AC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C7079"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0C0C47" w:rsidRPr="00CC7079" w:rsidRDefault="000C0C47" w:rsidP="00301AC2">
      <w:pPr>
        <w:pStyle w:val="a8"/>
        <w:tabs>
          <w:tab w:val="left" w:pos="709"/>
        </w:tabs>
        <w:spacing w:line="240" w:lineRule="auto"/>
        <w:ind w:right="-1" w:firstLine="426"/>
        <w:rPr>
          <w:rFonts w:ascii="Times New Roman" w:hAnsi="Times New Roman"/>
          <w:color w:val="auto"/>
          <w:sz w:val="24"/>
          <w:szCs w:val="24"/>
        </w:rPr>
      </w:pPr>
      <w:r w:rsidRPr="00CC7079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0C0C47" w:rsidRPr="00CC7079" w:rsidRDefault="000C0C47" w:rsidP="00301AC2">
      <w:pPr>
        <w:pStyle w:val="4"/>
        <w:spacing w:before="0" w:after="0" w:line="240" w:lineRule="auto"/>
        <w:ind w:right="-1" w:firstLine="426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CC70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природа</w:t>
      </w:r>
    </w:p>
    <w:p w:rsidR="000C0C47" w:rsidRPr="00CC7079" w:rsidRDefault="000C0C47" w:rsidP="00301AC2">
      <w:pPr>
        <w:pStyle w:val="a8"/>
        <w:spacing w:line="240" w:lineRule="auto"/>
        <w:ind w:right="-1" w:firstLine="426"/>
        <w:rPr>
          <w:rFonts w:ascii="Times New Roman" w:hAnsi="Times New Roman"/>
          <w:b/>
          <w:color w:val="auto"/>
          <w:sz w:val="24"/>
          <w:szCs w:val="24"/>
        </w:rPr>
      </w:pPr>
      <w:r w:rsidRPr="00CC70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z w:val="24"/>
        </w:rPr>
        <w:t>узнавать изученные объекты и явления живой и неживой природы;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pacing w:val="2"/>
          <w:sz w:val="24"/>
        </w:rPr>
        <w:t xml:space="preserve">описывать на основе предложенного плана изученные </w:t>
      </w:r>
      <w:r w:rsidRPr="00CC7079">
        <w:rPr>
          <w:sz w:val="24"/>
        </w:rPr>
        <w:t>объекты и явления живой и неживой природы, выделять их существенные признаки;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z w:val="24"/>
        </w:rPr>
        <w:t>сравнивать объекты живой и неживой природы на основе внешних признаков или известных характерных свойств</w:t>
      </w:r>
      <w:r w:rsidR="003A6262">
        <w:rPr>
          <w:sz w:val="24"/>
        </w:rPr>
        <w:t xml:space="preserve"> </w:t>
      </w:r>
      <w:r w:rsidRPr="00CC7079">
        <w:rPr>
          <w:sz w:val="24"/>
        </w:rPr>
        <w:t>и проводить простейшую классификацию изученных объектов природы;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z w:val="24"/>
        </w:rPr>
        <w:lastRenderedPageBreak/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z w:val="24"/>
        </w:rPr>
        <w:t>и правилам техники безопасности при проведении наблюдений и опытов;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z w:val="24"/>
        </w:rPr>
        <w:t xml:space="preserve">использовать естественно­научные тексты (на бумажных </w:t>
      </w:r>
      <w:r w:rsidRPr="00CC7079">
        <w:rPr>
          <w:spacing w:val="2"/>
          <w:sz w:val="24"/>
        </w:rPr>
        <w:t xml:space="preserve">и электронных носителях, в том числе в контролируемом </w:t>
      </w:r>
      <w:r w:rsidRPr="00CC7079">
        <w:rPr>
          <w:sz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z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pacing w:val="2"/>
          <w:sz w:val="24"/>
        </w:rPr>
        <w:t xml:space="preserve">использовать готовые модели (глобус, карту, план) для </w:t>
      </w:r>
      <w:r w:rsidRPr="00CC7079">
        <w:rPr>
          <w:sz w:val="24"/>
        </w:rPr>
        <w:t>объяснения явлений или описания свойств объектов;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pacing w:val="2"/>
          <w:sz w:val="24"/>
        </w:rPr>
        <w:t xml:space="preserve">обнаруживать простейшие взаимосвязи между живой и </w:t>
      </w:r>
      <w:r w:rsidRPr="00CC7079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z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pacing w:val="-2"/>
          <w:sz w:val="24"/>
        </w:rPr>
        <w:t>понимать необходимость здорового образа жизни, со</w:t>
      </w:r>
      <w:r w:rsidRPr="00CC7079">
        <w:rPr>
          <w:sz w:val="24"/>
        </w:rPr>
        <w:t>блю</w:t>
      </w:r>
      <w:r w:rsidRPr="00CC7079">
        <w:rPr>
          <w:spacing w:val="2"/>
          <w:sz w:val="24"/>
        </w:rPr>
        <w:t>дения правил безопасного поведения; использовать знания</w:t>
      </w:r>
      <w:r w:rsidR="003A6262">
        <w:rPr>
          <w:spacing w:val="2"/>
          <w:sz w:val="24"/>
        </w:rPr>
        <w:t xml:space="preserve"> </w:t>
      </w:r>
      <w:r w:rsidRPr="00CC7079">
        <w:rPr>
          <w:spacing w:val="2"/>
          <w:sz w:val="24"/>
        </w:rPr>
        <w:t>о строении и функционировании организма человека для</w:t>
      </w:r>
      <w:r w:rsidR="003A6262">
        <w:rPr>
          <w:spacing w:val="2"/>
          <w:sz w:val="24"/>
        </w:rPr>
        <w:t xml:space="preserve"> </w:t>
      </w:r>
      <w:r w:rsidRPr="00CC7079">
        <w:rPr>
          <w:sz w:val="24"/>
        </w:rPr>
        <w:t>сохранения и укрепления своего здоровья.</w:t>
      </w:r>
    </w:p>
    <w:p w:rsidR="000C0C47" w:rsidRPr="00CC7079" w:rsidRDefault="000C0C47" w:rsidP="00301AC2">
      <w:pPr>
        <w:pStyle w:val="aa"/>
        <w:spacing w:line="240" w:lineRule="auto"/>
        <w:ind w:right="-1" w:firstLine="426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CC707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z w:val="24"/>
        </w:rPr>
        <w:t>использовать при проведении практических работ инструменты ИКТ (фото</w:t>
      </w:r>
      <w:r w:rsidRPr="00CC7079">
        <w:rPr>
          <w:sz w:val="24"/>
        </w:rPr>
        <w:noBreakHyphen/>
        <w:t xml:space="preserve"> и видеокамеру, микрофон и</w:t>
      </w:r>
      <w:r w:rsidRPr="00CC7079">
        <w:rPr>
          <w:sz w:val="24"/>
        </w:rPr>
        <w:t> </w:t>
      </w:r>
      <w:r w:rsidRPr="00CC7079">
        <w:rPr>
          <w:sz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z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pacing w:val="-4"/>
          <w:sz w:val="24"/>
        </w:rPr>
      </w:pPr>
      <w:r w:rsidRPr="00CC7079">
        <w:rPr>
          <w:sz w:val="24"/>
        </w:rPr>
        <w:t xml:space="preserve">осознавать ценность природы и необходимость нести </w:t>
      </w:r>
      <w:r w:rsidRPr="00CC7079">
        <w:rPr>
          <w:spacing w:val="-4"/>
          <w:sz w:val="24"/>
        </w:rPr>
        <w:t>ответственность за ее сохранение, соблюдать правила экологичного</w:t>
      </w:r>
      <w:r w:rsidR="003A6262">
        <w:rPr>
          <w:spacing w:val="-4"/>
          <w:sz w:val="24"/>
        </w:rPr>
        <w:t xml:space="preserve"> </w:t>
      </w:r>
      <w:r w:rsidRPr="00CC7079">
        <w:rPr>
          <w:spacing w:val="-4"/>
          <w:sz w:val="24"/>
        </w:rPr>
        <w:t>поведения в школе и в быту (раздельный сбор мусора, экономия воды и электроэнергии) и природной среде;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pacing w:val="2"/>
          <w:sz w:val="24"/>
        </w:rPr>
        <w:t>пользоваться простыми навыками самоконтроля са</w:t>
      </w:r>
      <w:r w:rsidRPr="00CC7079">
        <w:rPr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z w:val="24"/>
        </w:rPr>
        <w:t xml:space="preserve">выполнять правила безопасного поведения в доме, на </w:t>
      </w:r>
      <w:r w:rsidRPr="00CC7079">
        <w:rPr>
          <w:spacing w:val="2"/>
          <w:sz w:val="24"/>
        </w:rPr>
        <w:t>улице, природной среде, оказывать первую помощь при</w:t>
      </w:r>
      <w:r w:rsidR="003A6262">
        <w:rPr>
          <w:spacing w:val="2"/>
          <w:sz w:val="24"/>
        </w:rPr>
        <w:t xml:space="preserve"> </w:t>
      </w:r>
      <w:r w:rsidRPr="00CC7079">
        <w:rPr>
          <w:sz w:val="24"/>
        </w:rPr>
        <w:t>несложных несчастных случаях;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pacing w:val="2"/>
          <w:sz w:val="24"/>
        </w:rPr>
        <w:t xml:space="preserve">планировать, контролировать и оценивать учебные </w:t>
      </w:r>
      <w:r w:rsidRPr="00CC7079">
        <w:rPr>
          <w:sz w:val="24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0C0C47" w:rsidRPr="00CC7079" w:rsidRDefault="000C0C47" w:rsidP="00301AC2">
      <w:pPr>
        <w:pStyle w:val="4"/>
        <w:spacing w:before="0" w:after="0" w:line="240" w:lineRule="auto"/>
        <w:ind w:right="-1" w:firstLine="426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CC70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общество</w:t>
      </w:r>
    </w:p>
    <w:p w:rsidR="000C0C47" w:rsidRPr="00CC7079" w:rsidRDefault="000C0C47" w:rsidP="00301AC2">
      <w:pPr>
        <w:pStyle w:val="a8"/>
        <w:spacing w:line="240" w:lineRule="auto"/>
        <w:ind w:right="-1" w:firstLine="426"/>
        <w:rPr>
          <w:rFonts w:ascii="Times New Roman" w:hAnsi="Times New Roman"/>
          <w:b/>
          <w:color w:val="auto"/>
          <w:sz w:val="24"/>
          <w:szCs w:val="24"/>
        </w:rPr>
      </w:pPr>
      <w:r w:rsidRPr="00CC70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z w:val="24"/>
        </w:rPr>
        <w:t>узнавать государственную символику Российской Феде</w:t>
      </w:r>
      <w:r w:rsidRPr="00CC7079">
        <w:rPr>
          <w:spacing w:val="2"/>
          <w:sz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CC7079">
        <w:rPr>
          <w:sz w:val="24"/>
        </w:rPr>
        <w:t>скую Федерацию, на карте России Москву, свой регион и его главный город;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pacing w:val="-2"/>
          <w:sz w:val="24"/>
        </w:rPr>
      </w:pPr>
      <w:r w:rsidRPr="00CC7079">
        <w:rPr>
          <w:sz w:val="24"/>
        </w:rPr>
        <w:t>различать прошлое, настоящее, будущее; соотносить из</w:t>
      </w:r>
      <w:r w:rsidRPr="00CC7079">
        <w:rPr>
          <w:spacing w:val="-2"/>
          <w:sz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pacing w:val="2"/>
          <w:sz w:val="24"/>
        </w:rPr>
        <w:t xml:space="preserve">используя дополнительные источники информации (на </w:t>
      </w:r>
      <w:r w:rsidRPr="00CC7079">
        <w:rPr>
          <w:sz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pacing w:val="2"/>
          <w:sz w:val="24"/>
        </w:rPr>
        <w:t>оценивать характер взаимоотношений людей в различ</w:t>
      </w:r>
      <w:r w:rsidRPr="00CC7079">
        <w:rPr>
          <w:sz w:val="24"/>
        </w:rPr>
        <w:t xml:space="preserve">ных социальных группах (семья, группа сверстников, этнос), </w:t>
      </w:r>
      <w:r w:rsidRPr="00CC7079">
        <w:rPr>
          <w:spacing w:val="2"/>
          <w:sz w:val="24"/>
        </w:rPr>
        <w:t xml:space="preserve">в том числе с позиции развития этических чувств, </w:t>
      </w:r>
      <w:r w:rsidRPr="00CC7079">
        <w:rPr>
          <w:spacing w:val="2"/>
          <w:sz w:val="24"/>
        </w:rPr>
        <w:lastRenderedPageBreak/>
        <w:t>добро</w:t>
      </w:r>
      <w:r w:rsidR="003A6262">
        <w:rPr>
          <w:sz w:val="24"/>
        </w:rPr>
        <w:t>желательности и эмоционально-</w:t>
      </w:r>
      <w:r w:rsidRPr="00CC7079">
        <w:rPr>
          <w:sz w:val="24"/>
        </w:rPr>
        <w:t>нравственной отзывчивости, понимания чувств других людей и сопереживания им;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pacing w:val="2"/>
          <w:sz w:val="24"/>
        </w:rPr>
        <w:t xml:space="preserve">использовать различные справочные издания (словари, </w:t>
      </w:r>
      <w:r w:rsidRPr="00CC7079">
        <w:rPr>
          <w:sz w:val="24"/>
        </w:rPr>
        <w:t xml:space="preserve">энциклопедии) и детскую литературу о человеке и обществе </w:t>
      </w:r>
      <w:r w:rsidRPr="00CC7079">
        <w:rPr>
          <w:spacing w:val="2"/>
          <w:sz w:val="24"/>
        </w:rPr>
        <w:t>с целью поиска информации, ответов на вопросы, объяснений, для создания собственных устных или письменных</w:t>
      </w:r>
      <w:r w:rsidR="003A6262">
        <w:rPr>
          <w:spacing w:val="2"/>
          <w:sz w:val="24"/>
        </w:rPr>
        <w:t xml:space="preserve"> </w:t>
      </w:r>
      <w:r w:rsidRPr="00CC7079">
        <w:rPr>
          <w:sz w:val="24"/>
        </w:rPr>
        <w:t>высказываний.</w:t>
      </w:r>
    </w:p>
    <w:p w:rsidR="000C0C47" w:rsidRPr="00CC7079" w:rsidRDefault="000C0C47" w:rsidP="00301AC2">
      <w:pPr>
        <w:pStyle w:val="aa"/>
        <w:spacing w:line="240" w:lineRule="auto"/>
        <w:ind w:right="-1" w:firstLine="426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CC707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z w:val="24"/>
        </w:rPr>
        <w:t>осознавать свою неразрывную связь с разнообразными окружающими социальными группами;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z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pacing w:val="2"/>
          <w:sz w:val="24"/>
        </w:rPr>
        <w:t>наблюдать и описывать проявления богатства вну</w:t>
      </w:r>
      <w:r w:rsidRPr="00CC7079">
        <w:rPr>
          <w:sz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0C0C47" w:rsidRPr="00CC7079" w:rsidRDefault="000C0C47" w:rsidP="00301AC2">
      <w:pPr>
        <w:pStyle w:val="21"/>
        <w:spacing w:line="240" w:lineRule="auto"/>
        <w:ind w:left="0" w:right="-1" w:firstLine="426"/>
        <w:rPr>
          <w:spacing w:val="-2"/>
          <w:sz w:val="24"/>
        </w:rPr>
      </w:pPr>
      <w:r w:rsidRPr="00CC7079">
        <w:rPr>
          <w:spacing w:val="-2"/>
          <w:sz w:val="24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CC7079">
        <w:rPr>
          <w:sz w:val="24"/>
        </w:rPr>
        <w:t xml:space="preserve">тивной деятельности в информационной образовательной </w:t>
      </w:r>
      <w:r w:rsidRPr="00CC7079">
        <w:rPr>
          <w:spacing w:val="-2"/>
          <w:sz w:val="24"/>
        </w:rPr>
        <w:t>среде;</w:t>
      </w:r>
    </w:p>
    <w:p w:rsidR="00112A27" w:rsidRPr="00CC7079" w:rsidRDefault="000C0C47" w:rsidP="00301AC2">
      <w:pPr>
        <w:pStyle w:val="21"/>
        <w:spacing w:line="240" w:lineRule="auto"/>
        <w:ind w:left="0" w:right="-1" w:firstLine="426"/>
        <w:rPr>
          <w:sz w:val="24"/>
        </w:rPr>
      </w:pPr>
      <w:r w:rsidRPr="00CC7079">
        <w:rPr>
          <w:spacing w:val="2"/>
          <w:sz w:val="24"/>
        </w:rPr>
        <w:t xml:space="preserve">определять общую цель в совместной деятельности </w:t>
      </w:r>
      <w:r w:rsidRPr="00CC7079">
        <w:rPr>
          <w:sz w:val="24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112A27" w:rsidRPr="00CC7079" w:rsidRDefault="00112A27" w:rsidP="00301AC2">
      <w:pPr>
        <w:pStyle w:val="21"/>
        <w:numPr>
          <w:ilvl w:val="0"/>
          <w:numId w:val="0"/>
        </w:numPr>
        <w:spacing w:line="240" w:lineRule="auto"/>
        <w:ind w:left="426" w:right="-1"/>
        <w:rPr>
          <w:sz w:val="24"/>
        </w:rPr>
      </w:pPr>
    </w:p>
    <w:p w:rsidR="00D039E9" w:rsidRDefault="00D039E9" w:rsidP="00301AC2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lang w:eastAsia="en-US"/>
        </w:rPr>
        <w:br w:type="page"/>
      </w:r>
    </w:p>
    <w:p w:rsidR="000C0C47" w:rsidRPr="00CC7079" w:rsidRDefault="000C0C47" w:rsidP="00301AC2">
      <w:pPr>
        <w:pStyle w:val="21"/>
        <w:numPr>
          <w:ilvl w:val="0"/>
          <w:numId w:val="0"/>
        </w:numPr>
        <w:spacing w:line="240" w:lineRule="auto"/>
        <w:ind w:right="-1" w:firstLine="284"/>
        <w:rPr>
          <w:rFonts w:eastAsia="Calibri"/>
          <w:b/>
          <w:sz w:val="24"/>
          <w:lang w:eastAsia="en-US"/>
        </w:rPr>
      </w:pPr>
      <w:r w:rsidRPr="00CC7079">
        <w:rPr>
          <w:rFonts w:eastAsia="Calibri"/>
          <w:b/>
          <w:sz w:val="24"/>
          <w:lang w:eastAsia="en-US"/>
        </w:rPr>
        <w:lastRenderedPageBreak/>
        <w:t>СОДЕРЖАНИЕ ПРОГРАММЫ</w:t>
      </w:r>
      <w:r w:rsidR="00D039E9">
        <w:rPr>
          <w:rFonts w:eastAsia="Calibri"/>
          <w:b/>
          <w:sz w:val="24"/>
          <w:lang w:eastAsia="en-US"/>
        </w:rPr>
        <w:t xml:space="preserve"> УЧЕБНОГО ПРЕДМЕТА</w:t>
      </w:r>
    </w:p>
    <w:p w:rsidR="000C0C47" w:rsidRPr="00EE3730" w:rsidRDefault="000C0C47" w:rsidP="00301AC2">
      <w:pPr>
        <w:pStyle w:val="a8"/>
        <w:spacing w:line="240" w:lineRule="auto"/>
        <w:ind w:right="-1"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EE3730">
        <w:rPr>
          <w:rFonts w:ascii="Times New Roman" w:hAnsi="Times New Roman"/>
          <w:b/>
          <w:bCs/>
          <w:iCs/>
          <w:color w:val="auto"/>
          <w:sz w:val="24"/>
          <w:szCs w:val="24"/>
        </w:rPr>
        <w:t>Человек и природа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Звезды и планеты. </w:t>
      </w: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Солнце</w:t>
      </w: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– </w:t>
      </w: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Важнейшие природные объекты своей страны, района</w:t>
      </w: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. Ориентирование на местности. Компас.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Обращение Земли вокруг Солнца как причина смены времен года</w:t>
      </w: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. Смена времен года в родном крае на основе наблюдений.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Предсказание погоды и его значение в жизни людей</w:t>
      </w: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Воздух – смесь газов. Свойства воздуха. Значение воздуха для растений, животных, человека.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Грибы: съедобные и ядовитые. Правила сбора грибов.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Лес, луг, водоем – единство живой и неживой природы (солнечный свет, воздух, вода, почва, растения, животные). </w:t>
      </w: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Круговорот веществ.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0C0C47" w:rsidRPr="00EE3730" w:rsidRDefault="000C0C47" w:rsidP="00301AC2">
      <w:pPr>
        <w:pStyle w:val="zag4"/>
        <w:tabs>
          <w:tab w:val="left" w:leader="dot" w:pos="624"/>
        </w:tabs>
        <w:spacing w:line="240" w:lineRule="auto"/>
        <w:ind w:right="-1" w:firstLine="567"/>
        <w:jc w:val="both"/>
        <w:rPr>
          <w:rFonts w:ascii="Times New Roman" w:eastAsia="@Arial Unicode MS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u-RU"/>
        </w:rPr>
      </w:pPr>
      <w:r w:rsidRPr="00EE3730">
        <w:rPr>
          <w:rStyle w:val="Zag11"/>
          <w:rFonts w:ascii="Times New Roman" w:eastAsia="@Arial Unicode MS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u-RU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EE3730">
        <w:rPr>
          <w:rFonts w:ascii="Times New Roman" w:hAnsi="Times New Roman" w:cs="Times New Roman"/>
          <w:i w:val="0"/>
          <w:color w:val="auto"/>
          <w:sz w:val="24"/>
          <w:szCs w:val="24"/>
          <w:lang w:val="ru-RU"/>
        </w:rPr>
        <w:t>.</w:t>
      </w:r>
    </w:p>
    <w:p w:rsidR="000C0C47" w:rsidRPr="00EE3730" w:rsidRDefault="000C0C47" w:rsidP="00301AC2">
      <w:pPr>
        <w:pStyle w:val="a8"/>
        <w:spacing w:line="240" w:lineRule="auto"/>
        <w:ind w:right="-1"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EE3730">
        <w:rPr>
          <w:rFonts w:ascii="Times New Roman" w:hAnsi="Times New Roman"/>
          <w:b/>
          <w:bCs/>
          <w:iCs/>
          <w:color w:val="auto"/>
          <w:sz w:val="24"/>
          <w:szCs w:val="24"/>
        </w:rPr>
        <w:t>Человек и общество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Внутренний мир человека: общее представление о человеческих свойствах и качествах</w:t>
      </w: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Хозяйство семьи</w:t>
      </w: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связи</w:t>
      </w: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: </w:t>
      </w: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почта</w:t>
      </w: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телеграф</w:t>
      </w: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телефон, электронная почта, аудио- и видеочаты, форум.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</w:t>
      </w: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на карте, государственная граница России.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EE37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разводные мосты через Неву</w:t>
      </w: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0C0C47" w:rsidRPr="00EE3730" w:rsidRDefault="000C0C47" w:rsidP="00301AC2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EE3730">
        <w:rPr>
          <w:rStyle w:val="Zag11"/>
          <w:rFonts w:ascii="Times New Roman" w:eastAsia="@Arial Unicode MS" w:hAnsi="Times New Roman" w:cs="Times New Roman"/>
          <w:sz w:val="24"/>
          <w:szCs w:val="24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0C0C47" w:rsidRPr="00EE3730" w:rsidRDefault="000C0C47" w:rsidP="00301AC2">
      <w:pPr>
        <w:pStyle w:val="a8"/>
        <w:spacing w:line="240" w:lineRule="auto"/>
        <w:ind w:right="-1" w:firstLine="567"/>
        <w:rPr>
          <w:rFonts w:ascii="Times New Roman" w:hAnsi="Times New Roman"/>
          <w:color w:val="auto"/>
          <w:sz w:val="24"/>
          <w:szCs w:val="24"/>
          <w:lang w:val="ru-RU"/>
        </w:rPr>
      </w:pPr>
      <w:r w:rsidRPr="00EE3730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</w:r>
      <w:r w:rsidRPr="00EE3730">
        <w:rPr>
          <w:rFonts w:ascii="Times New Roman" w:hAnsi="Times New Roman"/>
          <w:color w:val="auto"/>
          <w:sz w:val="24"/>
          <w:szCs w:val="24"/>
        </w:rPr>
        <w:t>.</w:t>
      </w:r>
    </w:p>
    <w:p w:rsidR="000C0C47" w:rsidRPr="00EE3730" w:rsidRDefault="000C0C47" w:rsidP="00301AC2">
      <w:pPr>
        <w:pStyle w:val="a8"/>
        <w:spacing w:line="240" w:lineRule="auto"/>
        <w:ind w:right="-1" w:firstLine="567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EE3730">
        <w:rPr>
          <w:rFonts w:ascii="Times New Roman" w:hAnsi="Times New Roman"/>
          <w:b/>
          <w:bCs/>
          <w:iCs/>
          <w:color w:val="auto"/>
          <w:sz w:val="24"/>
          <w:szCs w:val="24"/>
        </w:rPr>
        <w:t>Правила безопасной жизни</w:t>
      </w:r>
      <w:r w:rsidRPr="00EE3730">
        <w:rPr>
          <w:rFonts w:ascii="Times New Roman" w:hAnsi="Times New Roman"/>
          <w:b/>
          <w:bCs/>
          <w:iCs/>
          <w:color w:val="auto"/>
          <w:sz w:val="24"/>
          <w:szCs w:val="24"/>
          <w:lang w:val="ru-RU"/>
        </w:rPr>
        <w:t xml:space="preserve">. </w:t>
      </w:r>
      <w:r w:rsidRPr="00EE3730">
        <w:rPr>
          <w:rFonts w:ascii="Times New Roman" w:hAnsi="Times New Roman"/>
          <w:color w:val="auto"/>
          <w:sz w:val="24"/>
          <w:szCs w:val="24"/>
        </w:rPr>
        <w:t>Ценность здоровья и здорового образа жизни.</w:t>
      </w:r>
    </w:p>
    <w:p w:rsidR="000C0C47" w:rsidRPr="00EE3730" w:rsidRDefault="000C0C47" w:rsidP="00301AC2">
      <w:pPr>
        <w:pStyle w:val="a8"/>
        <w:spacing w:line="240" w:lineRule="auto"/>
        <w:ind w:right="-1" w:firstLine="567"/>
        <w:rPr>
          <w:rFonts w:ascii="Times New Roman" w:hAnsi="Times New Roman"/>
          <w:color w:val="auto"/>
          <w:sz w:val="24"/>
          <w:szCs w:val="24"/>
        </w:rPr>
      </w:pPr>
      <w:r w:rsidRPr="00EE3730">
        <w:rPr>
          <w:rFonts w:ascii="Times New Roman" w:hAnsi="Times New Roman"/>
          <w:color w:val="auto"/>
          <w:spacing w:val="2"/>
          <w:sz w:val="24"/>
          <w:szCs w:val="24"/>
        </w:rPr>
        <w:t xml:space="preserve">Режим дня школьника, чередование труда и отдыха в </w:t>
      </w:r>
      <w:r w:rsidRPr="00EE3730">
        <w:rPr>
          <w:rFonts w:ascii="Times New Roman" w:hAnsi="Times New Roman"/>
          <w:color w:val="auto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EE3730">
        <w:rPr>
          <w:rFonts w:ascii="Times New Roman" w:hAnsi="Times New Roman"/>
          <w:color w:val="auto"/>
          <w:spacing w:val="2"/>
          <w:sz w:val="24"/>
          <w:szCs w:val="24"/>
        </w:rPr>
        <w:t>здоровья. Личная ответственность каждого человека за со</w:t>
      </w:r>
      <w:r w:rsidRPr="00EE3730">
        <w:rPr>
          <w:rFonts w:ascii="Times New Roman" w:hAnsi="Times New Roman"/>
          <w:color w:val="auto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EE3730">
        <w:rPr>
          <w:rFonts w:ascii="Times New Roman" w:hAnsi="Times New Roman"/>
          <w:color w:val="auto"/>
          <w:spacing w:val="2"/>
          <w:sz w:val="24"/>
          <w:szCs w:val="24"/>
        </w:rPr>
        <w:t>помощь при легких травмах (</w:t>
      </w:r>
      <w:r w:rsidRPr="00EE3730">
        <w:rPr>
          <w:rFonts w:ascii="Times New Roman" w:hAnsi="Times New Roman"/>
          <w:iCs/>
          <w:color w:val="auto"/>
          <w:spacing w:val="2"/>
          <w:sz w:val="24"/>
          <w:szCs w:val="24"/>
        </w:rPr>
        <w:t>ушиб</w:t>
      </w:r>
      <w:r w:rsidRPr="00EE3730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EE3730">
        <w:rPr>
          <w:rFonts w:ascii="Times New Roman" w:hAnsi="Times New Roman"/>
          <w:iCs/>
          <w:color w:val="auto"/>
          <w:spacing w:val="2"/>
          <w:sz w:val="24"/>
          <w:szCs w:val="24"/>
        </w:rPr>
        <w:t>порез</w:t>
      </w:r>
      <w:r w:rsidRPr="00EE3730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EE3730">
        <w:rPr>
          <w:rFonts w:ascii="Times New Roman" w:hAnsi="Times New Roman"/>
          <w:iCs/>
          <w:color w:val="auto"/>
          <w:spacing w:val="2"/>
          <w:sz w:val="24"/>
          <w:szCs w:val="24"/>
        </w:rPr>
        <w:t>ожог</w:t>
      </w:r>
      <w:r w:rsidRPr="00EE3730">
        <w:rPr>
          <w:rFonts w:ascii="Times New Roman" w:hAnsi="Times New Roman"/>
          <w:color w:val="auto"/>
          <w:spacing w:val="2"/>
          <w:sz w:val="24"/>
          <w:szCs w:val="24"/>
        </w:rPr>
        <w:t xml:space="preserve">), </w:t>
      </w:r>
      <w:r w:rsidRPr="00EE3730">
        <w:rPr>
          <w:rFonts w:ascii="Times New Roman" w:hAnsi="Times New Roman"/>
          <w:iCs/>
          <w:color w:val="auto"/>
          <w:spacing w:val="2"/>
          <w:sz w:val="24"/>
          <w:szCs w:val="24"/>
        </w:rPr>
        <w:t>обмора</w:t>
      </w:r>
      <w:r w:rsidRPr="00EE3730">
        <w:rPr>
          <w:rFonts w:ascii="Times New Roman" w:hAnsi="Times New Roman"/>
          <w:iCs/>
          <w:color w:val="auto"/>
          <w:sz w:val="24"/>
          <w:szCs w:val="24"/>
        </w:rPr>
        <w:t>живании</w:t>
      </w:r>
      <w:r w:rsidRPr="00EE3730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EE3730">
        <w:rPr>
          <w:rFonts w:ascii="Times New Roman" w:hAnsi="Times New Roman"/>
          <w:iCs/>
          <w:color w:val="auto"/>
          <w:sz w:val="24"/>
          <w:szCs w:val="24"/>
        </w:rPr>
        <w:t>перегреве</w:t>
      </w:r>
      <w:r w:rsidRPr="00EE3730">
        <w:rPr>
          <w:rFonts w:ascii="Times New Roman" w:hAnsi="Times New Roman"/>
          <w:color w:val="auto"/>
          <w:sz w:val="24"/>
          <w:szCs w:val="24"/>
        </w:rPr>
        <w:t>.</w:t>
      </w:r>
    </w:p>
    <w:p w:rsidR="000C0C47" w:rsidRPr="00EE3730" w:rsidRDefault="000C0C47" w:rsidP="00301AC2">
      <w:pPr>
        <w:pStyle w:val="a8"/>
        <w:spacing w:line="240" w:lineRule="auto"/>
        <w:ind w:right="-1" w:firstLine="567"/>
        <w:rPr>
          <w:rFonts w:ascii="Times New Roman" w:hAnsi="Times New Roman"/>
          <w:color w:val="auto"/>
          <w:sz w:val="24"/>
          <w:szCs w:val="24"/>
          <w:lang w:val="ru-RU"/>
        </w:rPr>
      </w:pPr>
      <w:r w:rsidRPr="00EE3730">
        <w:rPr>
          <w:rFonts w:ascii="Times New Roman" w:hAnsi="Times New Roman"/>
          <w:color w:val="auto"/>
          <w:sz w:val="24"/>
          <w:szCs w:val="24"/>
        </w:rPr>
        <w:t xml:space="preserve">Дорога от дома до школы, правила безопасного поведения </w:t>
      </w:r>
      <w:r w:rsidRPr="00EE3730">
        <w:rPr>
          <w:rFonts w:ascii="Times New Roman" w:hAnsi="Times New Roman"/>
          <w:color w:val="auto"/>
          <w:spacing w:val="2"/>
          <w:sz w:val="24"/>
          <w:szCs w:val="24"/>
        </w:rPr>
        <w:t>на дорогах, в лесу, на водоеме в разное время года. Пра</w:t>
      </w:r>
      <w:r w:rsidRPr="00EE3730">
        <w:rPr>
          <w:rFonts w:ascii="Times New Roman" w:hAnsi="Times New Roman"/>
          <w:color w:val="auto"/>
          <w:sz w:val="24"/>
          <w:szCs w:val="24"/>
        </w:rPr>
        <w:t xml:space="preserve">вила пожарной безопасности, основные правила </w:t>
      </w:r>
      <w:r w:rsidRPr="00EE3730">
        <w:rPr>
          <w:rFonts w:ascii="Times New Roman" w:hAnsi="Times New Roman"/>
          <w:color w:val="auto"/>
          <w:sz w:val="24"/>
          <w:szCs w:val="24"/>
        </w:rPr>
        <w:lastRenderedPageBreak/>
        <w:t>обращения с газом, электричеством, водой</w:t>
      </w:r>
      <w:r w:rsidRPr="00EE3730">
        <w:rPr>
          <w:rFonts w:ascii="Times New Roman" w:hAnsi="Times New Roman"/>
          <w:color w:val="auto"/>
          <w:sz w:val="24"/>
          <w:szCs w:val="24"/>
          <w:lang w:val="ru-RU"/>
        </w:rPr>
        <w:t>. Правила безопасного поведения на железнодорожном транспорте и инфраструктуре.</w:t>
      </w:r>
    </w:p>
    <w:p w:rsidR="000C0C47" w:rsidRPr="00EE3730" w:rsidRDefault="000C0C47" w:rsidP="00301AC2">
      <w:pPr>
        <w:pStyle w:val="a8"/>
        <w:spacing w:line="240" w:lineRule="auto"/>
        <w:ind w:right="-1" w:firstLine="567"/>
        <w:rPr>
          <w:rFonts w:ascii="Times New Roman" w:hAnsi="Times New Roman"/>
          <w:color w:val="auto"/>
          <w:sz w:val="24"/>
          <w:szCs w:val="24"/>
        </w:rPr>
      </w:pPr>
      <w:r w:rsidRPr="00EE3730">
        <w:rPr>
          <w:rFonts w:ascii="Times New Roman" w:hAnsi="Times New Roman"/>
          <w:color w:val="auto"/>
          <w:sz w:val="24"/>
          <w:szCs w:val="24"/>
        </w:rPr>
        <w:t>Правила безопасного поведения в природе.</w:t>
      </w:r>
    </w:p>
    <w:p w:rsidR="00302106" w:rsidRDefault="000C0C47" w:rsidP="00302106">
      <w:pPr>
        <w:pStyle w:val="a8"/>
        <w:spacing w:line="240" w:lineRule="auto"/>
        <w:ind w:right="-1" w:firstLine="567"/>
        <w:rPr>
          <w:rFonts w:ascii="Times New Roman" w:hAnsi="Times New Roman"/>
          <w:color w:val="auto"/>
          <w:sz w:val="24"/>
          <w:szCs w:val="24"/>
        </w:rPr>
      </w:pPr>
      <w:r w:rsidRPr="00EE3730">
        <w:rPr>
          <w:rFonts w:ascii="Times New Roman" w:hAnsi="Times New Roman"/>
          <w:color w:val="auto"/>
          <w:sz w:val="24"/>
          <w:szCs w:val="24"/>
        </w:rPr>
        <w:t>Забота о здоровье и безопасности окружающих людей.</w:t>
      </w:r>
    </w:p>
    <w:p w:rsidR="00302106" w:rsidRDefault="00302106" w:rsidP="00302106">
      <w:pPr>
        <w:pStyle w:val="a8"/>
        <w:spacing w:line="240" w:lineRule="auto"/>
        <w:ind w:right="-1" w:firstLine="567"/>
        <w:rPr>
          <w:rFonts w:ascii="Times New Roman" w:hAnsi="Times New Roman"/>
          <w:color w:val="auto"/>
          <w:sz w:val="24"/>
          <w:szCs w:val="24"/>
        </w:rPr>
      </w:pPr>
    </w:p>
    <w:p w:rsidR="00FA70C0" w:rsidRPr="00302106" w:rsidRDefault="00FA70C0" w:rsidP="00302106">
      <w:pPr>
        <w:pStyle w:val="a8"/>
        <w:spacing w:line="240" w:lineRule="auto"/>
        <w:ind w:right="-1" w:firstLine="567"/>
        <w:rPr>
          <w:rFonts w:ascii="Times New Roman" w:hAnsi="Times New Roman"/>
          <w:color w:val="auto"/>
          <w:sz w:val="24"/>
          <w:szCs w:val="24"/>
        </w:rPr>
      </w:pPr>
      <w:bookmarkStart w:id="0" w:name="_GoBack"/>
      <w:bookmarkEnd w:id="0"/>
      <w:r w:rsidRPr="008E1EFD">
        <w:rPr>
          <w:rFonts w:ascii="Times New Roman" w:eastAsia="Arial" w:hAnsi="Times New Roman"/>
          <w:b/>
          <w:sz w:val="24"/>
          <w:szCs w:val="24"/>
        </w:rPr>
        <w:t>НОРМА ОЦЕНИВАНИЯ ПО ПРЕДМЕТАМ</w:t>
      </w:r>
      <w:r>
        <w:rPr>
          <w:rFonts w:ascii="Times New Roman" w:eastAsia="Arial" w:hAnsi="Times New Roman"/>
          <w:b/>
          <w:sz w:val="24"/>
          <w:szCs w:val="24"/>
        </w:rPr>
        <w:t xml:space="preserve">   </w:t>
      </w:r>
      <w:r w:rsidRPr="008E1EFD">
        <w:rPr>
          <w:rFonts w:ascii="Times New Roman" w:eastAsia="Arial" w:hAnsi="Times New Roman"/>
          <w:b/>
          <w:sz w:val="24"/>
          <w:szCs w:val="24"/>
        </w:rPr>
        <w:t>(КРИТЕРИИ ВЫСТАВЛЕНИЯ</w:t>
      </w:r>
      <w:r w:rsidR="00892818">
        <w:rPr>
          <w:rFonts w:ascii="Times New Roman" w:eastAsia="Arial" w:hAnsi="Times New Roman"/>
          <w:b/>
          <w:sz w:val="24"/>
          <w:szCs w:val="24"/>
        </w:rPr>
        <w:t xml:space="preserve"> </w:t>
      </w:r>
      <w:r w:rsidRPr="008E1EFD">
        <w:rPr>
          <w:rFonts w:ascii="Times New Roman" w:eastAsia="Arial" w:hAnsi="Times New Roman"/>
          <w:b/>
          <w:sz w:val="24"/>
          <w:szCs w:val="24"/>
        </w:rPr>
        <w:t>ОТМЕТОК)</w:t>
      </w:r>
    </w:p>
    <w:p w:rsidR="00FA70C0" w:rsidRPr="003A6262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3A6262">
        <w:rPr>
          <w:rFonts w:ascii="Times New Roman" w:eastAsia="Arial" w:hAnsi="Times New Roman" w:cs="Times New Roman"/>
          <w:b/>
          <w:sz w:val="24"/>
          <w:szCs w:val="24"/>
        </w:rPr>
        <w:t>Характеристика цифровой отметки (оценки) при устном ответе:</w:t>
      </w:r>
    </w:p>
    <w:p w:rsidR="00FA70C0" w:rsidRPr="008E1EFD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EFD">
        <w:rPr>
          <w:rFonts w:ascii="Times New Roman" w:eastAsia="Arial" w:hAnsi="Times New Roman" w:cs="Times New Roman"/>
          <w:sz w:val="24"/>
          <w:szCs w:val="24"/>
        </w:rPr>
        <w:t>"5" - выставляется, если учебный материал излагается полно, логично, отсутствуют ошибки или имеется один недочёт, ученик может привести примеры из дополнительной литературы.</w:t>
      </w:r>
    </w:p>
    <w:p w:rsidR="00FA70C0" w:rsidRPr="008E1EFD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EFD">
        <w:rPr>
          <w:rFonts w:ascii="Times New Roman" w:eastAsia="Arial" w:hAnsi="Times New Roman" w:cs="Times New Roman"/>
          <w:sz w:val="24"/>
          <w:szCs w:val="24"/>
        </w:rPr>
        <w:t>"4" - ответ полный, но имеются незначительные нарушения логики изложения материала.</w:t>
      </w:r>
    </w:p>
    <w:p w:rsidR="00FA70C0" w:rsidRPr="008E1EFD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EFD">
        <w:rPr>
          <w:rFonts w:ascii="Times New Roman" w:eastAsia="Arial" w:hAnsi="Times New Roman" w:cs="Times New Roman"/>
          <w:sz w:val="24"/>
          <w:szCs w:val="24"/>
        </w:rPr>
        <w:t>"3" - ответ раскрыт не полно, осуществляется по наводящим вопросам, имеются отдельные нарушения в логике изложения материала.</w:t>
      </w:r>
    </w:p>
    <w:p w:rsidR="00FA70C0" w:rsidRPr="008E1EFD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EFD">
        <w:rPr>
          <w:rFonts w:ascii="Times New Roman" w:eastAsia="Arial" w:hAnsi="Times New Roman" w:cs="Times New Roman"/>
          <w:sz w:val="24"/>
          <w:szCs w:val="24"/>
        </w:rPr>
        <w:t>"2" - ответ не раскрывает обсуждаемый вопрос, отсутствует полнота и логика изложения учебного материала.</w:t>
      </w:r>
    </w:p>
    <w:p w:rsidR="00FA70C0" w:rsidRPr="003A6262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3A6262">
        <w:rPr>
          <w:rFonts w:ascii="Times New Roman" w:eastAsia="Arial" w:hAnsi="Times New Roman" w:cs="Times New Roman"/>
          <w:b/>
          <w:sz w:val="24"/>
          <w:szCs w:val="24"/>
        </w:rPr>
        <w:t>Ошибки и недочёты, влияющие на снижение оценки:</w:t>
      </w:r>
    </w:p>
    <w:p w:rsidR="00FA70C0" w:rsidRPr="003A6262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3A6262">
        <w:rPr>
          <w:rFonts w:ascii="Times New Roman" w:eastAsia="Arial" w:hAnsi="Times New Roman" w:cs="Times New Roman"/>
          <w:b/>
          <w:sz w:val="24"/>
          <w:szCs w:val="24"/>
        </w:rPr>
        <w:t>Ошибки:</w:t>
      </w:r>
    </w:p>
    <w:p w:rsidR="00FA70C0" w:rsidRPr="008E1EFD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EFD">
        <w:rPr>
          <w:rFonts w:ascii="Times New Roman" w:eastAsia="Arial" w:hAnsi="Times New Roman" w:cs="Times New Roman"/>
          <w:sz w:val="24"/>
          <w:szCs w:val="24"/>
        </w:rPr>
        <w:t></w:t>
      </w:r>
      <w:r w:rsidRPr="008E1EFD">
        <w:rPr>
          <w:rFonts w:ascii="Times New Roman" w:eastAsia="Arial" w:hAnsi="Times New Roman" w:cs="Times New Roman"/>
          <w:sz w:val="24"/>
          <w:szCs w:val="24"/>
        </w:rPr>
        <w:tab/>
        <w:t>неправильное определение понятий, замена существенной характеристики понятия несущественной;</w:t>
      </w:r>
    </w:p>
    <w:p w:rsidR="00FA70C0" w:rsidRPr="008E1EFD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EFD">
        <w:rPr>
          <w:rFonts w:ascii="Times New Roman" w:eastAsia="Arial" w:hAnsi="Times New Roman" w:cs="Times New Roman"/>
          <w:sz w:val="24"/>
          <w:szCs w:val="24"/>
        </w:rPr>
        <w:t></w:t>
      </w:r>
      <w:r w:rsidRPr="008E1EFD">
        <w:rPr>
          <w:rFonts w:ascii="Times New Roman" w:eastAsia="Arial" w:hAnsi="Times New Roman" w:cs="Times New Roman"/>
          <w:sz w:val="24"/>
          <w:szCs w:val="24"/>
        </w:rPr>
        <w:tab/>
        <w:t>нарушение последовательности в описании объектов (явлений), если она является существенной;</w:t>
      </w:r>
    </w:p>
    <w:p w:rsidR="00FA70C0" w:rsidRPr="008E1EFD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EFD">
        <w:rPr>
          <w:rFonts w:ascii="Times New Roman" w:eastAsia="Arial" w:hAnsi="Times New Roman" w:cs="Times New Roman"/>
          <w:sz w:val="24"/>
          <w:szCs w:val="24"/>
        </w:rPr>
        <w:t></w:t>
      </w:r>
      <w:r w:rsidRPr="008E1EFD">
        <w:rPr>
          <w:rFonts w:ascii="Times New Roman" w:eastAsia="Arial" w:hAnsi="Times New Roman" w:cs="Times New Roman"/>
          <w:sz w:val="24"/>
          <w:szCs w:val="24"/>
        </w:rPr>
        <w:tab/>
        <w:t>неправильное раскрытие причины, закономерности, условия протекания того или иного явления, процесса;</w:t>
      </w:r>
    </w:p>
    <w:p w:rsidR="00FA70C0" w:rsidRPr="008E1EFD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EFD">
        <w:rPr>
          <w:rFonts w:ascii="Times New Roman" w:eastAsia="Arial" w:hAnsi="Times New Roman" w:cs="Times New Roman"/>
          <w:sz w:val="24"/>
          <w:szCs w:val="24"/>
        </w:rPr>
        <w:t></w:t>
      </w:r>
      <w:r w:rsidRPr="008E1EFD">
        <w:rPr>
          <w:rFonts w:ascii="Times New Roman" w:eastAsia="Arial" w:hAnsi="Times New Roman" w:cs="Times New Roman"/>
          <w:sz w:val="24"/>
          <w:szCs w:val="24"/>
        </w:rPr>
        <w:tab/>
        <w:t>неумение сравнивать объекты, производить их классификацию на группы по существенным признакам;</w:t>
      </w:r>
    </w:p>
    <w:p w:rsidR="00FA70C0" w:rsidRPr="008E1EFD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EFD">
        <w:rPr>
          <w:rFonts w:ascii="Times New Roman" w:eastAsia="Arial" w:hAnsi="Times New Roman" w:cs="Times New Roman"/>
          <w:sz w:val="24"/>
          <w:szCs w:val="24"/>
        </w:rPr>
        <w:t></w:t>
      </w:r>
      <w:r w:rsidRPr="008E1EFD">
        <w:rPr>
          <w:rFonts w:ascii="Times New Roman" w:eastAsia="Arial" w:hAnsi="Times New Roman" w:cs="Times New Roman"/>
          <w:sz w:val="24"/>
          <w:szCs w:val="24"/>
        </w:rPr>
        <w:tab/>
        <w:t>незнание фактического материала, неумение самостоятельно привести примеры, подтверждающие высказанное суждение;</w:t>
      </w:r>
    </w:p>
    <w:p w:rsidR="00FA70C0" w:rsidRPr="008E1EFD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EFD">
        <w:rPr>
          <w:rFonts w:ascii="Times New Roman" w:eastAsia="Arial" w:hAnsi="Times New Roman" w:cs="Times New Roman"/>
          <w:sz w:val="24"/>
          <w:szCs w:val="24"/>
        </w:rPr>
        <w:t></w:t>
      </w:r>
      <w:r w:rsidRPr="008E1EFD">
        <w:rPr>
          <w:rFonts w:ascii="Times New Roman" w:eastAsia="Arial" w:hAnsi="Times New Roman" w:cs="Times New Roman"/>
          <w:sz w:val="24"/>
          <w:szCs w:val="24"/>
        </w:rPr>
        <w:tab/>
        <w:t>неумение ориентироваться по карте, правильно показывать изучаемые объекты.</w:t>
      </w:r>
    </w:p>
    <w:p w:rsidR="00FA70C0" w:rsidRPr="003A6262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3A6262">
        <w:rPr>
          <w:rFonts w:ascii="Times New Roman" w:eastAsia="Arial" w:hAnsi="Times New Roman" w:cs="Times New Roman"/>
          <w:b/>
          <w:sz w:val="24"/>
          <w:szCs w:val="24"/>
        </w:rPr>
        <w:t>Недочёты:</w:t>
      </w:r>
    </w:p>
    <w:p w:rsidR="00FA70C0" w:rsidRPr="008E1EFD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EFD">
        <w:rPr>
          <w:rFonts w:ascii="Times New Roman" w:eastAsia="Arial" w:hAnsi="Times New Roman" w:cs="Times New Roman"/>
          <w:sz w:val="24"/>
          <w:szCs w:val="24"/>
        </w:rPr>
        <w:t></w:t>
      </w:r>
      <w:r w:rsidRPr="008E1EFD">
        <w:rPr>
          <w:rFonts w:ascii="Times New Roman" w:eastAsia="Arial" w:hAnsi="Times New Roman" w:cs="Times New Roman"/>
          <w:sz w:val="24"/>
          <w:szCs w:val="24"/>
        </w:rPr>
        <w:tab/>
        <w:t>преобладание при описании объекта несущественных признаков;</w:t>
      </w:r>
    </w:p>
    <w:p w:rsidR="00FA70C0" w:rsidRPr="008E1EFD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EFD">
        <w:rPr>
          <w:rFonts w:ascii="Times New Roman" w:eastAsia="Arial" w:hAnsi="Times New Roman" w:cs="Times New Roman"/>
          <w:sz w:val="24"/>
          <w:szCs w:val="24"/>
        </w:rPr>
        <w:t></w:t>
      </w:r>
      <w:r w:rsidRPr="008E1EFD">
        <w:rPr>
          <w:rFonts w:ascii="Times New Roman" w:eastAsia="Arial" w:hAnsi="Times New Roman" w:cs="Times New Roman"/>
          <w:sz w:val="24"/>
          <w:szCs w:val="24"/>
        </w:rPr>
        <w:tab/>
        <w:t>неточности в определении назначения прибора, его использование;</w:t>
      </w:r>
    </w:p>
    <w:p w:rsidR="00FA70C0" w:rsidRPr="008E1EFD" w:rsidRDefault="00FA70C0" w:rsidP="00892818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1EFD">
        <w:rPr>
          <w:rFonts w:ascii="Times New Roman" w:eastAsia="Arial" w:hAnsi="Times New Roman" w:cs="Times New Roman"/>
          <w:sz w:val="24"/>
          <w:szCs w:val="24"/>
        </w:rPr>
        <w:t></w:t>
      </w:r>
      <w:r w:rsidRPr="008E1EFD">
        <w:rPr>
          <w:rFonts w:ascii="Times New Roman" w:eastAsia="Arial" w:hAnsi="Times New Roman" w:cs="Times New Roman"/>
          <w:sz w:val="24"/>
          <w:szCs w:val="24"/>
        </w:rPr>
        <w:tab/>
        <w:t>неточности при нахождении объектов на карте.</w:t>
      </w:r>
    </w:p>
    <w:p w:rsidR="00FA70C0" w:rsidRPr="008E1EFD" w:rsidRDefault="00FA70C0" w:rsidP="00FA70C0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FA70C0" w:rsidRPr="008E1EFD" w:rsidRDefault="00FA70C0" w:rsidP="00FA70C0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FA70C0" w:rsidRPr="00CC7079" w:rsidRDefault="00FA70C0" w:rsidP="00CC7079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sectPr w:rsidR="00FA70C0" w:rsidRPr="00CC7079" w:rsidSect="00EE37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C12" w:rsidRDefault="008A7C12" w:rsidP="00CE4BA8">
      <w:pPr>
        <w:spacing w:after="0" w:line="240" w:lineRule="auto"/>
      </w:pPr>
      <w:r>
        <w:separator/>
      </w:r>
    </w:p>
  </w:endnote>
  <w:endnote w:type="continuationSeparator" w:id="0">
    <w:p w:rsidR="008A7C12" w:rsidRDefault="008A7C12" w:rsidP="00CE4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2D" w:rsidRDefault="0025212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4227912"/>
      <w:docPartObj>
        <w:docPartGallery w:val="Page Numbers (Bottom of Page)"/>
        <w:docPartUnique/>
      </w:docPartObj>
    </w:sdtPr>
    <w:sdtEndPr/>
    <w:sdtContent>
      <w:p w:rsidR="0025212D" w:rsidRDefault="002521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106">
          <w:rPr>
            <w:noProof/>
          </w:rPr>
          <w:t>7</w:t>
        </w:r>
        <w:r>
          <w:fldChar w:fldCharType="end"/>
        </w:r>
      </w:p>
    </w:sdtContent>
  </w:sdt>
  <w:p w:rsidR="0025212D" w:rsidRDefault="0025212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2D" w:rsidRDefault="002521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C12" w:rsidRDefault="008A7C12" w:rsidP="00CE4BA8">
      <w:pPr>
        <w:spacing w:after="0" w:line="240" w:lineRule="auto"/>
      </w:pPr>
      <w:r>
        <w:separator/>
      </w:r>
    </w:p>
  </w:footnote>
  <w:footnote w:type="continuationSeparator" w:id="0">
    <w:p w:rsidR="008A7C12" w:rsidRDefault="008A7C12" w:rsidP="00CE4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2D" w:rsidRDefault="0025212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2D" w:rsidRDefault="002521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2D" w:rsidRDefault="002521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396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24"/>
        </w:tabs>
        <w:ind w:left="684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44"/>
        </w:tabs>
        <w:ind w:left="1404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764"/>
        </w:tabs>
        <w:ind w:left="2124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484"/>
        </w:tabs>
        <w:ind w:left="2844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204"/>
        </w:tabs>
        <w:ind w:left="3564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3924"/>
        </w:tabs>
        <w:ind w:left="4284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644"/>
        </w:tabs>
        <w:ind w:left="5004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364"/>
        </w:tabs>
        <w:ind w:left="5724" w:hanging="360"/>
      </w:pPr>
      <w:rPr>
        <w:rFonts w:ascii="Wingdings" w:hAnsi="Wingdings" w:hint="default"/>
      </w:rPr>
    </w:lvl>
  </w:abstractNum>
  <w:abstractNum w:abstractNumId="1">
    <w:nsid w:val="0333775C"/>
    <w:multiLevelType w:val="multilevel"/>
    <w:tmpl w:val="AB021E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DD4075"/>
    <w:multiLevelType w:val="multilevel"/>
    <w:tmpl w:val="367C97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33660E"/>
    <w:multiLevelType w:val="multilevel"/>
    <w:tmpl w:val="EAD0B4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5055D1"/>
    <w:multiLevelType w:val="multilevel"/>
    <w:tmpl w:val="037E32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F45A27"/>
    <w:multiLevelType w:val="multilevel"/>
    <w:tmpl w:val="881E7F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46377F"/>
    <w:multiLevelType w:val="hybridMultilevel"/>
    <w:tmpl w:val="64E88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9F128B"/>
    <w:multiLevelType w:val="multilevel"/>
    <w:tmpl w:val="10C234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F451E8"/>
    <w:multiLevelType w:val="multilevel"/>
    <w:tmpl w:val="EEA005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FF091E"/>
    <w:multiLevelType w:val="hybridMultilevel"/>
    <w:tmpl w:val="452C4074"/>
    <w:lvl w:ilvl="0" w:tplc="48EE275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A2ED5"/>
    <w:multiLevelType w:val="multilevel"/>
    <w:tmpl w:val="C96479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A57439"/>
    <w:multiLevelType w:val="multilevel"/>
    <w:tmpl w:val="EC38CA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E57B8E"/>
    <w:multiLevelType w:val="multilevel"/>
    <w:tmpl w:val="912A7E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5002CF"/>
    <w:multiLevelType w:val="multilevel"/>
    <w:tmpl w:val="02E204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7C5563"/>
    <w:multiLevelType w:val="multilevel"/>
    <w:tmpl w:val="098A60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0E7B32"/>
    <w:multiLevelType w:val="multilevel"/>
    <w:tmpl w:val="E606F6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1A11AE2"/>
    <w:multiLevelType w:val="multilevel"/>
    <w:tmpl w:val="22EE82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2E20C0"/>
    <w:multiLevelType w:val="multilevel"/>
    <w:tmpl w:val="5EF675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E56C7B"/>
    <w:multiLevelType w:val="multilevel"/>
    <w:tmpl w:val="D38AF2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5292BB1"/>
    <w:multiLevelType w:val="multilevel"/>
    <w:tmpl w:val="CCBCD7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D406E6"/>
    <w:multiLevelType w:val="multilevel"/>
    <w:tmpl w:val="D1AEAA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D1B667E"/>
    <w:multiLevelType w:val="hybridMultilevel"/>
    <w:tmpl w:val="77047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AE393C"/>
    <w:multiLevelType w:val="multilevel"/>
    <w:tmpl w:val="FE28DB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4"/>
  </w:num>
  <w:num w:numId="3">
    <w:abstractNumId w:val="20"/>
  </w:num>
  <w:num w:numId="4">
    <w:abstractNumId w:val="13"/>
  </w:num>
  <w:num w:numId="5">
    <w:abstractNumId w:val="12"/>
  </w:num>
  <w:num w:numId="6">
    <w:abstractNumId w:val="1"/>
  </w:num>
  <w:num w:numId="7">
    <w:abstractNumId w:val="2"/>
  </w:num>
  <w:num w:numId="8">
    <w:abstractNumId w:val="18"/>
  </w:num>
  <w:num w:numId="9">
    <w:abstractNumId w:val="4"/>
  </w:num>
  <w:num w:numId="10">
    <w:abstractNumId w:val="11"/>
  </w:num>
  <w:num w:numId="11">
    <w:abstractNumId w:val="16"/>
  </w:num>
  <w:num w:numId="12">
    <w:abstractNumId w:val="5"/>
  </w:num>
  <w:num w:numId="13">
    <w:abstractNumId w:val="17"/>
  </w:num>
  <w:num w:numId="14">
    <w:abstractNumId w:val="15"/>
  </w:num>
  <w:num w:numId="15">
    <w:abstractNumId w:val="8"/>
  </w:num>
  <w:num w:numId="16">
    <w:abstractNumId w:val="3"/>
  </w:num>
  <w:num w:numId="17">
    <w:abstractNumId w:val="19"/>
  </w:num>
  <w:num w:numId="18">
    <w:abstractNumId w:val="7"/>
  </w:num>
  <w:num w:numId="19">
    <w:abstractNumId w:val="22"/>
  </w:num>
  <w:num w:numId="20">
    <w:abstractNumId w:val="0"/>
  </w:num>
  <w:num w:numId="21">
    <w:abstractNumId w:val="21"/>
  </w:num>
  <w:num w:numId="22">
    <w:abstractNumId w:val="6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998"/>
    <w:rsid w:val="00011A49"/>
    <w:rsid w:val="00013130"/>
    <w:rsid w:val="00022410"/>
    <w:rsid w:val="000C0C47"/>
    <w:rsid w:val="000C26BA"/>
    <w:rsid w:val="000D1B53"/>
    <w:rsid w:val="000D39A9"/>
    <w:rsid w:val="000E67FD"/>
    <w:rsid w:val="00112A27"/>
    <w:rsid w:val="001160E0"/>
    <w:rsid w:val="00130FD4"/>
    <w:rsid w:val="00156F4D"/>
    <w:rsid w:val="00236FAD"/>
    <w:rsid w:val="0025212D"/>
    <w:rsid w:val="00262D05"/>
    <w:rsid w:val="002B70AB"/>
    <w:rsid w:val="002E4B28"/>
    <w:rsid w:val="002F5447"/>
    <w:rsid w:val="00301AC2"/>
    <w:rsid w:val="00302106"/>
    <w:rsid w:val="00340D5E"/>
    <w:rsid w:val="003A6262"/>
    <w:rsid w:val="00500BCE"/>
    <w:rsid w:val="0050387C"/>
    <w:rsid w:val="00515DD2"/>
    <w:rsid w:val="00586ADE"/>
    <w:rsid w:val="005C161F"/>
    <w:rsid w:val="005F15AB"/>
    <w:rsid w:val="006415B7"/>
    <w:rsid w:val="00656B66"/>
    <w:rsid w:val="00667B52"/>
    <w:rsid w:val="00683596"/>
    <w:rsid w:val="00684E3A"/>
    <w:rsid w:val="006A095C"/>
    <w:rsid w:val="006B2A56"/>
    <w:rsid w:val="006F5A8F"/>
    <w:rsid w:val="00785A07"/>
    <w:rsid w:val="007A10C0"/>
    <w:rsid w:val="007C15E5"/>
    <w:rsid w:val="00812F41"/>
    <w:rsid w:val="00817B4C"/>
    <w:rsid w:val="008252F9"/>
    <w:rsid w:val="00843E7A"/>
    <w:rsid w:val="008554C2"/>
    <w:rsid w:val="00865F8D"/>
    <w:rsid w:val="00892818"/>
    <w:rsid w:val="008A5CF0"/>
    <w:rsid w:val="008A7C12"/>
    <w:rsid w:val="008D0170"/>
    <w:rsid w:val="0090192C"/>
    <w:rsid w:val="0094556A"/>
    <w:rsid w:val="009838D2"/>
    <w:rsid w:val="009D2649"/>
    <w:rsid w:val="009E4A45"/>
    <w:rsid w:val="00A03F9D"/>
    <w:rsid w:val="00A50B69"/>
    <w:rsid w:val="00AE66EE"/>
    <w:rsid w:val="00AF0C84"/>
    <w:rsid w:val="00B02718"/>
    <w:rsid w:val="00B3594D"/>
    <w:rsid w:val="00B549A3"/>
    <w:rsid w:val="00BC46B3"/>
    <w:rsid w:val="00C2425E"/>
    <w:rsid w:val="00C75F05"/>
    <w:rsid w:val="00C97272"/>
    <w:rsid w:val="00C97EAD"/>
    <w:rsid w:val="00CC7079"/>
    <w:rsid w:val="00CE4BA8"/>
    <w:rsid w:val="00D039E9"/>
    <w:rsid w:val="00D07C63"/>
    <w:rsid w:val="00D24570"/>
    <w:rsid w:val="00D346C1"/>
    <w:rsid w:val="00D4050C"/>
    <w:rsid w:val="00D454FF"/>
    <w:rsid w:val="00E07721"/>
    <w:rsid w:val="00E26F1A"/>
    <w:rsid w:val="00E31C88"/>
    <w:rsid w:val="00E46998"/>
    <w:rsid w:val="00E46E4C"/>
    <w:rsid w:val="00E52391"/>
    <w:rsid w:val="00E935DD"/>
    <w:rsid w:val="00EB630F"/>
    <w:rsid w:val="00EE3730"/>
    <w:rsid w:val="00F240AF"/>
    <w:rsid w:val="00F347A2"/>
    <w:rsid w:val="00F4572B"/>
    <w:rsid w:val="00FA5678"/>
    <w:rsid w:val="00FA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B3E67C-21C3-4611-AEB2-0D79119C7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5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4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4BA8"/>
  </w:style>
  <w:style w:type="paragraph" w:styleId="a6">
    <w:name w:val="footer"/>
    <w:basedOn w:val="a"/>
    <w:link w:val="a7"/>
    <w:uiPriority w:val="99"/>
    <w:unhideWhenUsed/>
    <w:rsid w:val="00CE4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4BA8"/>
  </w:style>
  <w:style w:type="paragraph" w:customStyle="1" w:styleId="a8">
    <w:name w:val="Основной"/>
    <w:basedOn w:val="a"/>
    <w:link w:val="a9"/>
    <w:rsid w:val="000C0C4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paragraph" w:customStyle="1" w:styleId="4">
    <w:name w:val="Заг 4"/>
    <w:basedOn w:val="a"/>
    <w:rsid w:val="000C0C4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val="x-none" w:eastAsia="x-none"/>
    </w:rPr>
  </w:style>
  <w:style w:type="character" w:customStyle="1" w:styleId="Zag11">
    <w:name w:val="Zag_11"/>
    <w:rsid w:val="000C0C47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0C0C47"/>
    <w:pPr>
      <w:numPr>
        <w:numId w:val="20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Знак"/>
    <w:link w:val="a8"/>
    <w:rsid w:val="000C0C47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paragraph" w:customStyle="1" w:styleId="aa">
    <w:name w:val="Курсив"/>
    <w:basedOn w:val="a8"/>
    <w:rsid w:val="000C0C47"/>
    <w:rPr>
      <w:i/>
      <w:iCs/>
    </w:rPr>
  </w:style>
  <w:style w:type="paragraph" w:customStyle="1" w:styleId="zag4">
    <w:name w:val="zag_4"/>
    <w:basedOn w:val="a"/>
    <w:uiPriority w:val="99"/>
    <w:rsid w:val="000C0C47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8A5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5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3089</Words>
  <Characters>17609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Наталья</cp:lastModifiedBy>
  <cp:revision>5</cp:revision>
  <cp:lastPrinted>2019-10-14T16:30:00Z</cp:lastPrinted>
  <dcterms:created xsi:type="dcterms:W3CDTF">2020-02-13T11:29:00Z</dcterms:created>
  <dcterms:modified xsi:type="dcterms:W3CDTF">2020-02-21T17:08:00Z</dcterms:modified>
</cp:coreProperties>
</file>